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90A" w:rsidRPr="000538B8" w:rsidRDefault="003C190A">
      <w:pPr>
        <w:spacing w:line="700" w:lineRule="exact"/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  <w:r w:rsidRPr="000538B8"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>天津科技投资集团有限公司</w:t>
      </w:r>
    </w:p>
    <w:p w:rsidR="00F5467A" w:rsidRPr="000538B8" w:rsidRDefault="00C94175">
      <w:pPr>
        <w:spacing w:line="700" w:lineRule="exact"/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>债权</w:t>
      </w:r>
      <w:r w:rsidR="00857F1B" w:rsidRPr="000538B8"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>资产推介</w:t>
      </w:r>
    </w:p>
    <w:p w:rsidR="006903BD" w:rsidRPr="000538B8" w:rsidRDefault="006903BD" w:rsidP="00D3164D">
      <w:pPr>
        <w:tabs>
          <w:tab w:val="left" w:pos="312"/>
        </w:tabs>
        <w:ind w:left="643"/>
        <w:jc w:val="left"/>
        <w:rPr>
          <w:rFonts w:ascii="仿宋_GB2312" w:eastAsia="仿宋_GB2312" w:hAnsi="方正小标宋简体" w:cs="方正小标宋简体"/>
          <w:sz w:val="32"/>
          <w:szCs w:val="32"/>
        </w:rPr>
      </w:pPr>
    </w:p>
    <w:p w:rsidR="00F5467A" w:rsidRPr="000538B8" w:rsidRDefault="003C190A" w:rsidP="00D3164D">
      <w:pPr>
        <w:tabs>
          <w:tab w:val="left" w:pos="312"/>
        </w:tabs>
        <w:ind w:left="643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 w:rsidRPr="000538B8">
        <w:rPr>
          <w:rFonts w:ascii="Times New Roman" w:eastAsia="仿宋_GB2312" w:hAnsi="Times New Roman" w:cs="Times New Roman"/>
          <w:b/>
          <w:bCs/>
          <w:sz w:val="32"/>
          <w:szCs w:val="32"/>
        </w:rPr>
        <w:t>天津津强岩土工程有限公司</w:t>
      </w:r>
      <w:r w:rsidR="00857F1B" w:rsidRPr="000538B8">
        <w:rPr>
          <w:rFonts w:ascii="Times New Roman" w:eastAsia="仿宋_GB2312" w:hAnsi="Times New Roman" w:cs="Times New Roman"/>
          <w:b/>
          <w:bCs/>
          <w:sz w:val="32"/>
          <w:szCs w:val="32"/>
        </w:rPr>
        <w:t>债权</w:t>
      </w:r>
    </w:p>
    <w:p w:rsidR="00F5467A" w:rsidRPr="000538B8" w:rsidRDefault="00890BDB">
      <w:pPr>
        <w:ind w:firstLineChars="200" w:firstLine="643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一</w:t>
      </w:r>
      <w:r w:rsidR="00AC7F6F" w:rsidRPr="000538B8">
        <w:rPr>
          <w:rFonts w:ascii="Times New Roman" w:eastAsia="仿宋_GB2312" w:hAnsi="Times New Roman" w:cs="Times New Roman"/>
          <w:b/>
          <w:bCs/>
          <w:sz w:val="32"/>
          <w:szCs w:val="32"/>
        </w:rPr>
        <w:t>、</w:t>
      </w:r>
      <w:r w:rsidR="00857F1B" w:rsidRPr="000538B8">
        <w:rPr>
          <w:rFonts w:ascii="Times New Roman" w:eastAsia="仿宋_GB2312" w:hAnsi="Times New Roman" w:cs="Times New Roman"/>
          <w:b/>
          <w:bCs/>
          <w:sz w:val="32"/>
          <w:szCs w:val="32"/>
        </w:rPr>
        <w:t>基本情况：</w:t>
      </w:r>
    </w:p>
    <w:p w:rsidR="00F5467A" w:rsidRPr="000538B8" w:rsidRDefault="00857F1B">
      <w:pPr>
        <w:ind w:firstLineChars="200" w:firstLine="640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 w:rsidRPr="000538B8">
        <w:rPr>
          <w:rFonts w:ascii="Times New Roman" w:eastAsia="仿宋_GB2312" w:hAnsi="Times New Roman" w:cs="Times New Roman"/>
          <w:sz w:val="32"/>
          <w:szCs w:val="32"/>
        </w:rPr>
        <w:t>截至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202</w:t>
      </w:r>
      <w:r w:rsidR="003C190A" w:rsidRPr="000538B8">
        <w:rPr>
          <w:rFonts w:ascii="Times New Roman" w:eastAsia="仿宋_GB2312" w:hAnsi="Times New Roman" w:cs="Times New Roman"/>
          <w:sz w:val="32"/>
          <w:szCs w:val="32"/>
        </w:rPr>
        <w:t>4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年</w:t>
      </w:r>
      <w:r w:rsidR="00973C97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31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日，债权总额</w:t>
      </w:r>
      <w:r w:rsidR="003C190A" w:rsidRPr="000538B8">
        <w:rPr>
          <w:rFonts w:ascii="Times New Roman" w:eastAsia="仿宋_GB2312" w:hAnsi="Times New Roman" w:cs="Times New Roman"/>
          <w:sz w:val="32"/>
          <w:szCs w:val="32"/>
        </w:rPr>
        <w:t>4,463.11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万元，其中本金余额</w:t>
      </w:r>
      <w:r w:rsidR="003C190A" w:rsidRPr="000538B8">
        <w:rPr>
          <w:rFonts w:ascii="Times New Roman" w:eastAsia="仿宋_GB2312" w:hAnsi="Times New Roman" w:cs="Times New Roman"/>
          <w:sz w:val="32"/>
          <w:szCs w:val="32"/>
        </w:rPr>
        <w:t>2,999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万元。</w:t>
      </w:r>
    </w:p>
    <w:p w:rsidR="00F5467A" w:rsidRPr="000538B8" w:rsidRDefault="00890BDB">
      <w:pPr>
        <w:ind w:firstLineChars="200" w:firstLine="643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二</w:t>
      </w:r>
      <w:r w:rsidR="00AC7F6F" w:rsidRPr="000538B8">
        <w:rPr>
          <w:rFonts w:ascii="Times New Roman" w:eastAsia="仿宋_GB2312" w:hAnsi="Times New Roman" w:cs="Times New Roman"/>
          <w:b/>
          <w:bCs/>
          <w:sz w:val="32"/>
          <w:szCs w:val="32"/>
        </w:rPr>
        <w:t>、</w:t>
      </w:r>
      <w:r w:rsidR="00857F1B" w:rsidRPr="000538B8">
        <w:rPr>
          <w:rFonts w:ascii="Times New Roman" w:eastAsia="仿宋_GB2312" w:hAnsi="Times New Roman" w:cs="Times New Roman"/>
          <w:b/>
          <w:bCs/>
          <w:sz w:val="32"/>
          <w:szCs w:val="32"/>
        </w:rPr>
        <w:t>担保情况：</w:t>
      </w:r>
    </w:p>
    <w:p w:rsidR="003C190A" w:rsidRPr="000538B8" w:rsidRDefault="003C190A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0538B8">
        <w:rPr>
          <w:rFonts w:ascii="Times New Roman" w:eastAsia="仿宋_GB2312" w:hAnsi="Times New Roman" w:cs="Times New Roman"/>
          <w:sz w:val="32"/>
          <w:szCs w:val="32"/>
        </w:rPr>
        <w:t>天津市宝海假日酒店有限公司、天津种德置业发展有限公司、天津合美测绘工程技术有限公司、天津天美盛嘉文化传媒有限公司、贾凤强、石颖、高春生</w:t>
      </w:r>
      <w:r w:rsidR="00270C8B" w:rsidRPr="000538B8">
        <w:rPr>
          <w:rFonts w:ascii="Times New Roman" w:eastAsia="仿宋_GB2312" w:hAnsi="Times New Roman" w:cs="Times New Roman"/>
          <w:sz w:val="32"/>
          <w:szCs w:val="32"/>
        </w:rPr>
        <w:t>为项目提供担保，担保方式为连带保证责任。</w:t>
      </w:r>
    </w:p>
    <w:p w:rsidR="00F5467A" w:rsidRPr="000538B8" w:rsidRDefault="00890BDB">
      <w:pPr>
        <w:ind w:firstLineChars="200" w:firstLine="643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三</w:t>
      </w:r>
      <w:r w:rsidR="00AC7F6F" w:rsidRPr="000538B8">
        <w:rPr>
          <w:rFonts w:ascii="Times New Roman" w:eastAsia="仿宋_GB2312" w:hAnsi="Times New Roman" w:cs="Times New Roman"/>
          <w:b/>
          <w:bCs/>
          <w:sz w:val="32"/>
          <w:szCs w:val="32"/>
        </w:rPr>
        <w:t>、</w:t>
      </w:r>
      <w:r w:rsidR="00973C97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项目</w:t>
      </w:r>
      <w:r w:rsidR="00857F1B" w:rsidRPr="000538B8">
        <w:rPr>
          <w:rFonts w:ascii="Times New Roman" w:eastAsia="仿宋_GB2312" w:hAnsi="Times New Roman" w:cs="Times New Roman"/>
          <w:b/>
          <w:bCs/>
          <w:sz w:val="32"/>
          <w:szCs w:val="32"/>
        </w:rPr>
        <w:t>抵押物</w:t>
      </w:r>
      <w:r w:rsidR="00973C97">
        <w:rPr>
          <w:rFonts w:ascii="Times New Roman" w:eastAsia="仿宋_GB2312" w:hAnsi="Times New Roman" w:cs="Times New Roman"/>
          <w:b/>
          <w:sz w:val="32"/>
          <w:szCs w:val="32"/>
        </w:rPr>
        <w:t>及</w:t>
      </w:r>
      <w:r w:rsidR="009F096F" w:rsidRPr="000538B8">
        <w:rPr>
          <w:rFonts w:ascii="Times New Roman" w:eastAsia="仿宋_GB2312" w:hAnsi="Times New Roman" w:cs="Times New Roman"/>
          <w:b/>
          <w:sz w:val="32"/>
          <w:szCs w:val="32"/>
        </w:rPr>
        <w:t>优势</w:t>
      </w:r>
    </w:p>
    <w:p w:rsidR="00890BDB" w:rsidRPr="00890BDB" w:rsidRDefault="00890BDB" w:rsidP="00565411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817B61">
        <w:rPr>
          <w:rFonts w:ascii="Times New Roman" w:eastAsia="仿宋_GB2312" w:hAnsi="Times New Roman" w:cs="Times New Roman"/>
          <w:sz w:val="32"/>
          <w:szCs w:val="32"/>
        </w:rPr>
        <w:t>1</w:t>
      </w:r>
      <w:r w:rsidRPr="00817B61">
        <w:rPr>
          <w:rFonts w:ascii="Times New Roman" w:eastAsia="仿宋_GB2312" w:hAnsi="Times New Roman" w:cs="Times New Roman" w:hint="eastAsia"/>
          <w:sz w:val="32"/>
          <w:szCs w:val="32"/>
        </w:rPr>
        <w:t>、抵押物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天津市河西区围堤道和广东路交口东北侧中豪世纪花园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4-1-1101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房产及</w:t>
      </w:r>
      <w:r w:rsidRPr="000538B8" w:rsidDel="00890BDB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4-2-1101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房产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建筑面积均为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407.39</w:t>
      </w:r>
      <w:r w:rsidRPr="000538B8">
        <w:rPr>
          <w:rFonts w:ascii="Times New Roman" w:eastAsia="仿宋_GB2312" w:hAnsi="Times New Roman" w:cs="Times New Roman"/>
          <w:sz w:val="32"/>
          <w:szCs w:val="32"/>
        </w:rPr>
        <w:t>平米。</w:t>
      </w:r>
    </w:p>
    <w:p w:rsidR="00343F66" w:rsidRDefault="00CB5FF1" w:rsidP="00D3164D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0538B8">
        <w:rPr>
          <w:rFonts w:ascii="Times New Roman" w:eastAsia="仿宋_GB2312" w:hAnsi="Times New Roman" w:cs="Times New Roman"/>
          <w:sz w:val="32"/>
          <w:szCs w:val="32"/>
        </w:rPr>
        <w:t>房产</w:t>
      </w:r>
      <w:r w:rsidR="00611F43" w:rsidRPr="000538B8">
        <w:rPr>
          <w:rFonts w:ascii="Times New Roman" w:eastAsia="仿宋_GB2312" w:hAnsi="Times New Roman" w:cs="Times New Roman"/>
          <w:sz w:val="32"/>
          <w:szCs w:val="32"/>
        </w:rPr>
        <w:t>紧邻天津市主要交通干线</w:t>
      </w:r>
      <w:r w:rsidR="00611F43" w:rsidRPr="000538B8">
        <w:rPr>
          <w:rFonts w:ascii="Times New Roman" w:eastAsia="仿宋_GB2312" w:hAnsi="Times New Roman" w:cs="Times New Roman"/>
          <w:sz w:val="32"/>
          <w:szCs w:val="32"/>
        </w:rPr>
        <w:t>“</w:t>
      </w:r>
      <w:r w:rsidR="00611F43" w:rsidRPr="000538B8">
        <w:rPr>
          <w:rFonts w:ascii="Times New Roman" w:eastAsia="仿宋_GB2312" w:hAnsi="Times New Roman" w:cs="Times New Roman"/>
          <w:sz w:val="32"/>
          <w:szCs w:val="32"/>
        </w:rPr>
        <w:t>中环线</w:t>
      </w:r>
      <w:r w:rsidR="00611F43" w:rsidRPr="000538B8">
        <w:rPr>
          <w:rFonts w:ascii="Times New Roman" w:eastAsia="仿宋_GB2312" w:hAnsi="Times New Roman" w:cs="Times New Roman"/>
          <w:sz w:val="32"/>
          <w:szCs w:val="32"/>
        </w:rPr>
        <w:t>”</w:t>
      </w:r>
      <w:r w:rsidR="00611F43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CE7E19">
        <w:rPr>
          <w:rFonts w:ascii="Times New Roman" w:eastAsia="仿宋_GB2312" w:hAnsi="Times New Roman" w:cs="Times New Roman" w:hint="eastAsia"/>
          <w:sz w:val="32"/>
          <w:szCs w:val="32"/>
        </w:rPr>
        <w:t>是河西区中环沿线稀缺改善型跃层，</w:t>
      </w:r>
      <w:r w:rsidR="00611F43">
        <w:rPr>
          <w:rFonts w:ascii="Times New Roman" w:eastAsia="仿宋_GB2312" w:hAnsi="Times New Roman" w:cs="Times New Roman" w:hint="eastAsia"/>
          <w:sz w:val="32"/>
          <w:szCs w:val="32"/>
        </w:rPr>
        <w:t>属河西一片学区，</w:t>
      </w:r>
      <w:r w:rsidR="00343F66" w:rsidRPr="000538B8">
        <w:rPr>
          <w:rFonts w:ascii="Times New Roman" w:eastAsia="仿宋_GB2312" w:hAnsi="Times New Roman" w:cs="Times New Roman"/>
          <w:sz w:val="32"/>
          <w:szCs w:val="32"/>
        </w:rPr>
        <w:t>地理位置优越，配套齐全，交通便利，有多条公交线路途经</w:t>
      </w:r>
      <w:r w:rsidR="00611F43">
        <w:rPr>
          <w:rFonts w:ascii="Times New Roman" w:eastAsia="仿宋_GB2312" w:hAnsi="Times New Roman" w:cs="Times New Roman" w:hint="eastAsia"/>
          <w:sz w:val="32"/>
          <w:szCs w:val="32"/>
        </w:rPr>
        <w:t>过</w:t>
      </w:r>
      <w:r w:rsidR="00343F66" w:rsidRPr="000538B8">
        <w:rPr>
          <w:rFonts w:ascii="Times New Roman" w:eastAsia="仿宋_GB2312" w:hAnsi="Times New Roman" w:cs="Times New Roman"/>
          <w:sz w:val="32"/>
          <w:szCs w:val="32"/>
        </w:rPr>
        <w:t>，且临近地铁一号线和五号线，距天津滨海国际机场、天津火车站、京津塘高速公路</w:t>
      </w:r>
      <w:r w:rsidR="00611F43">
        <w:rPr>
          <w:rFonts w:ascii="Times New Roman" w:eastAsia="仿宋_GB2312" w:hAnsi="Times New Roman" w:cs="Times New Roman" w:hint="eastAsia"/>
          <w:sz w:val="32"/>
          <w:szCs w:val="32"/>
        </w:rPr>
        <w:t>均</w:t>
      </w:r>
      <w:r w:rsidR="00343F66" w:rsidRPr="000538B8">
        <w:rPr>
          <w:rFonts w:ascii="Times New Roman" w:eastAsia="仿宋_GB2312" w:hAnsi="Times New Roman" w:cs="Times New Roman"/>
          <w:sz w:val="32"/>
          <w:szCs w:val="32"/>
        </w:rPr>
        <w:t>在</w:t>
      </w:r>
      <w:r w:rsidR="00343F66" w:rsidRPr="000538B8">
        <w:rPr>
          <w:rFonts w:ascii="Times New Roman" w:eastAsia="仿宋_GB2312" w:hAnsi="Times New Roman" w:cs="Times New Roman"/>
          <w:sz w:val="32"/>
          <w:szCs w:val="32"/>
        </w:rPr>
        <w:t>30</w:t>
      </w:r>
      <w:r w:rsidR="00343F66" w:rsidRPr="000538B8">
        <w:rPr>
          <w:rFonts w:ascii="Times New Roman" w:eastAsia="仿宋_GB2312" w:hAnsi="Times New Roman" w:cs="Times New Roman"/>
          <w:sz w:val="32"/>
          <w:szCs w:val="32"/>
        </w:rPr>
        <w:t>分钟车程之</w:t>
      </w:r>
      <w:r w:rsidR="006903BD" w:rsidRPr="000538B8">
        <w:rPr>
          <w:rFonts w:ascii="Times New Roman" w:eastAsia="仿宋_GB2312" w:hAnsi="Times New Roman" w:cs="Times New Roman"/>
          <w:sz w:val="32"/>
          <w:szCs w:val="32"/>
        </w:rPr>
        <w:t>内。</w:t>
      </w:r>
    </w:p>
    <w:p w:rsidR="00565411" w:rsidRDefault="00565411" w:rsidP="00D3164D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565411" w:rsidTr="00360843">
        <w:trPr>
          <w:trHeight w:val="5093"/>
          <w:jc w:val="center"/>
        </w:trPr>
        <w:tc>
          <w:tcPr>
            <w:tcW w:w="4261" w:type="dxa"/>
          </w:tcPr>
          <w:p w:rsidR="00565411" w:rsidRDefault="00565411" w:rsidP="00D3164D">
            <w:pPr>
              <w:jc w:val="left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sz w:val="32"/>
                <w:szCs w:val="32"/>
              </w:rPr>
              <w:lastRenderedPageBreak/>
              <w:drawing>
                <wp:inline distT="0" distB="0" distL="0" distR="0" wp14:anchorId="5479BD7A" wp14:editId="5D66CA8F">
                  <wp:extent cx="2556711" cy="3464560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中豪世纪家园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14" cy="346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65411" w:rsidRDefault="00565411" w:rsidP="00D3164D">
            <w:pPr>
              <w:jc w:val="left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sz w:val="32"/>
                <w:szCs w:val="32"/>
              </w:rPr>
              <w:drawing>
                <wp:inline distT="0" distB="0" distL="0" distR="0" wp14:anchorId="4B75B69A" wp14:editId="7DEB05F0">
                  <wp:extent cx="3464560" cy="2568575"/>
                  <wp:effectExtent l="0" t="9208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中豪世纪家园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4560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E09" w:rsidRDefault="00890BDB" w:rsidP="00817B61">
      <w:pPr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>2</w:t>
      </w:r>
      <w:r>
        <w:rPr>
          <w:rFonts w:ascii="宋体" w:eastAsia="宋体" w:hAnsi="宋体" w:cs="宋体" w:hint="eastAsia"/>
          <w:sz w:val="32"/>
          <w:szCs w:val="32"/>
        </w:rPr>
        <w:t>、</w:t>
      </w:r>
      <w:r w:rsidR="004A2928" w:rsidRPr="00817B61">
        <w:rPr>
          <w:rFonts w:ascii="Times New Roman" w:eastAsia="仿宋_GB2312" w:hAnsi="Times New Roman" w:cs="Times New Roman" w:hint="eastAsia"/>
          <w:sz w:val="32"/>
          <w:szCs w:val="32"/>
        </w:rPr>
        <w:t>抵押物</w:t>
      </w:r>
      <w:r w:rsidR="00B218E3" w:rsidRPr="00817B61">
        <w:rPr>
          <w:rFonts w:ascii="Times New Roman" w:eastAsia="仿宋_GB2312" w:hAnsi="Times New Roman" w:cs="Times New Roman" w:hint="eastAsia"/>
          <w:sz w:val="32"/>
          <w:szCs w:val="32"/>
        </w:rPr>
        <w:t>天津市河西区黑牛城道绮园里</w:t>
      </w:r>
      <w:r w:rsidR="00B218E3" w:rsidRPr="00817B61">
        <w:rPr>
          <w:rFonts w:ascii="Times New Roman" w:eastAsia="仿宋_GB2312" w:hAnsi="Times New Roman" w:cs="Times New Roman"/>
          <w:sz w:val="32"/>
          <w:szCs w:val="32"/>
        </w:rPr>
        <w:t>3</w:t>
      </w:r>
      <w:r w:rsidR="00B218E3" w:rsidRPr="00817B61">
        <w:rPr>
          <w:rFonts w:ascii="Times New Roman" w:eastAsia="仿宋_GB2312" w:hAnsi="Times New Roman" w:cs="Times New Roman" w:hint="eastAsia"/>
          <w:sz w:val="32"/>
          <w:szCs w:val="32"/>
        </w:rPr>
        <w:t>号楼</w:t>
      </w:r>
      <w:r w:rsidR="00B218E3" w:rsidRPr="00817B61">
        <w:rPr>
          <w:rFonts w:ascii="Times New Roman" w:eastAsia="仿宋_GB2312" w:hAnsi="Times New Roman" w:cs="Times New Roman"/>
          <w:sz w:val="32"/>
          <w:szCs w:val="32"/>
        </w:rPr>
        <w:t>C</w:t>
      </w:r>
      <w:r w:rsidR="00B218E3" w:rsidRPr="00817B61">
        <w:rPr>
          <w:rFonts w:ascii="Times New Roman" w:eastAsia="仿宋_GB2312" w:hAnsi="Times New Roman" w:cs="Times New Roman" w:hint="eastAsia"/>
          <w:sz w:val="32"/>
          <w:szCs w:val="32"/>
        </w:rPr>
        <w:t>区</w:t>
      </w:r>
      <w:r w:rsidR="00B218E3" w:rsidRPr="00817B61">
        <w:rPr>
          <w:rFonts w:ascii="Times New Roman" w:eastAsia="仿宋_GB2312" w:hAnsi="Times New Roman" w:cs="Times New Roman"/>
          <w:sz w:val="32"/>
          <w:szCs w:val="32"/>
        </w:rPr>
        <w:t>5</w:t>
      </w:r>
      <w:r w:rsidR="00B218E3" w:rsidRPr="00817B61">
        <w:rPr>
          <w:rFonts w:ascii="Times New Roman" w:eastAsia="仿宋_GB2312" w:hAnsi="Times New Roman" w:cs="Times New Roman" w:hint="eastAsia"/>
          <w:sz w:val="32"/>
          <w:szCs w:val="32"/>
        </w:rPr>
        <w:t>门</w:t>
      </w:r>
      <w:r w:rsidR="00B218E3" w:rsidRPr="00817B61">
        <w:rPr>
          <w:rFonts w:ascii="Times New Roman" w:eastAsia="仿宋_GB2312" w:hAnsi="Times New Roman" w:cs="Times New Roman"/>
          <w:sz w:val="32"/>
          <w:szCs w:val="32"/>
        </w:rPr>
        <w:t>403</w:t>
      </w:r>
      <w:r w:rsidR="00B218E3" w:rsidRPr="00817B61">
        <w:rPr>
          <w:rFonts w:ascii="Times New Roman" w:eastAsia="仿宋_GB2312" w:hAnsi="Times New Roman" w:cs="Times New Roman" w:hint="eastAsia"/>
          <w:sz w:val="32"/>
          <w:szCs w:val="32"/>
        </w:rPr>
        <w:t>号房产</w:t>
      </w:r>
      <w:r w:rsidR="00343F66" w:rsidRPr="00817B61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611F43" w:rsidRPr="00817B61">
        <w:rPr>
          <w:rFonts w:ascii="Times New Roman" w:eastAsia="仿宋_GB2312" w:hAnsi="Times New Roman" w:cs="Times New Roman" w:hint="eastAsia"/>
          <w:sz w:val="32"/>
          <w:szCs w:val="32"/>
        </w:rPr>
        <w:t>属河西二片学区，</w:t>
      </w:r>
      <w:r w:rsidR="003A7601">
        <w:rPr>
          <w:rFonts w:ascii="Times New Roman" w:eastAsia="仿宋_GB2312" w:hAnsi="Times New Roman" w:cs="Times New Roman" w:hint="eastAsia"/>
          <w:sz w:val="32"/>
          <w:szCs w:val="32"/>
        </w:rPr>
        <w:t>建筑面积</w:t>
      </w:r>
      <w:r w:rsidR="00343F66" w:rsidRPr="00817B61">
        <w:rPr>
          <w:rFonts w:ascii="Times New Roman" w:eastAsia="仿宋_GB2312" w:hAnsi="Times New Roman" w:cs="Times New Roman"/>
          <w:sz w:val="32"/>
          <w:szCs w:val="32"/>
        </w:rPr>
        <w:t>92.53</w:t>
      </w:r>
      <w:r w:rsidR="00343F66" w:rsidRPr="00817B61">
        <w:rPr>
          <w:rFonts w:ascii="Times New Roman" w:eastAsia="仿宋_GB2312" w:hAnsi="Times New Roman" w:cs="Times New Roman" w:hint="eastAsia"/>
          <w:sz w:val="32"/>
          <w:szCs w:val="32"/>
        </w:rPr>
        <w:t>平米</w:t>
      </w:r>
      <w:r w:rsidR="00B218E3" w:rsidRPr="00817B61"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 w:rsidR="00CB5FF1" w:rsidRPr="00817B61">
        <w:rPr>
          <w:rFonts w:ascii="Times New Roman" w:eastAsia="仿宋_GB2312" w:hAnsi="Times New Roman" w:cs="Times New Roman" w:hint="eastAsia"/>
          <w:sz w:val="32"/>
          <w:szCs w:val="32"/>
        </w:rPr>
        <w:t>房产</w:t>
      </w:r>
      <w:r w:rsidR="005661DC" w:rsidRPr="00817B61">
        <w:rPr>
          <w:rFonts w:ascii="Times New Roman" w:eastAsia="仿宋_GB2312" w:hAnsi="Times New Roman" w:cs="Times New Roman" w:hint="eastAsia"/>
          <w:sz w:val="32"/>
          <w:szCs w:val="32"/>
        </w:rPr>
        <w:t>小区地理位置优越，配套设施齐备，交通出行方便，教育、医疗、商业资源丰富，环境良好，具备优质住房特征，房价具有很大的上升空间。</w:t>
      </w:r>
    </w:p>
    <w:tbl>
      <w:tblPr>
        <w:tblStyle w:val="a4"/>
        <w:tblpPr w:leftFromText="180" w:rightFromText="180" w:vertAnchor="text" w:horzAnchor="margin" w:tblpXSpec="center" w:tblpY="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5"/>
        <w:gridCol w:w="4033"/>
      </w:tblGrid>
      <w:tr w:rsidR="00521E09" w:rsidTr="00360843">
        <w:trPr>
          <w:trHeight w:val="5093"/>
        </w:trPr>
        <w:tc>
          <w:tcPr>
            <w:tcW w:w="3925" w:type="dxa"/>
          </w:tcPr>
          <w:p w:rsidR="00521E09" w:rsidRDefault="00521E09" w:rsidP="00225F48">
            <w:pPr>
              <w:jc w:val="left"/>
              <w:rPr>
                <w:rFonts w:ascii="宋体" w:eastAsia="宋体" w:hAnsi="宋体" w:cs="宋体"/>
                <w:sz w:val="32"/>
                <w:szCs w:val="32"/>
              </w:rPr>
            </w:pPr>
            <w:r>
              <w:rPr>
                <w:rFonts w:ascii="宋体" w:eastAsia="宋体" w:hAnsi="宋体" w:cs="宋体"/>
                <w:noProof/>
                <w:sz w:val="32"/>
                <w:szCs w:val="32"/>
              </w:rPr>
              <w:drawing>
                <wp:inline distT="0" distB="0" distL="0" distR="0" wp14:anchorId="654D20D0" wp14:editId="5AF0ACBE">
                  <wp:extent cx="2346158" cy="3101975"/>
                  <wp:effectExtent l="0" t="0" r="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绮园里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28" cy="311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3" w:type="dxa"/>
          </w:tcPr>
          <w:p w:rsidR="00521E09" w:rsidRDefault="00521E09" w:rsidP="00225F48">
            <w:pPr>
              <w:jc w:val="left"/>
              <w:rPr>
                <w:rFonts w:ascii="宋体" w:eastAsia="宋体" w:hAnsi="宋体" w:cs="宋体"/>
                <w:sz w:val="32"/>
                <w:szCs w:val="32"/>
              </w:rPr>
            </w:pPr>
            <w:r>
              <w:rPr>
                <w:rFonts w:ascii="宋体" w:eastAsia="宋体" w:hAnsi="宋体" w:cs="宋体"/>
                <w:noProof/>
                <w:sz w:val="32"/>
                <w:szCs w:val="32"/>
              </w:rPr>
              <w:drawing>
                <wp:inline distT="0" distB="0" distL="0" distR="0" wp14:anchorId="5E1FE56A" wp14:editId="08B0FF09">
                  <wp:extent cx="3074400" cy="2527200"/>
                  <wp:effectExtent l="6985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绮园里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44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961" w:rsidRDefault="00890BDB" w:rsidP="00817B61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817B61">
        <w:rPr>
          <w:rFonts w:ascii="Times New Roman" w:eastAsia="仿宋_GB2312" w:hAnsi="Times New Roman" w:cs="Times New Roman"/>
          <w:sz w:val="32"/>
          <w:szCs w:val="32"/>
        </w:rPr>
        <w:lastRenderedPageBreak/>
        <w:t>3</w:t>
      </w:r>
      <w:r w:rsidRPr="00817B61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4A2928" w:rsidRPr="00817B61">
        <w:rPr>
          <w:rFonts w:ascii="Times New Roman" w:eastAsia="仿宋_GB2312" w:hAnsi="Times New Roman" w:cs="Times New Roman" w:hint="eastAsia"/>
          <w:sz w:val="32"/>
          <w:szCs w:val="32"/>
        </w:rPr>
        <w:t>抵押物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天津市河东区俊东大厦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-105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；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-106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；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-126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；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-127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；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-128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；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-129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六套底商</w:t>
      </w:r>
      <w:r w:rsidR="000B3A33" w:rsidRPr="000538B8">
        <w:rPr>
          <w:rFonts w:ascii="Times New Roman" w:eastAsia="仿宋_GB2312" w:hAnsi="Times New Roman" w:cs="Times New Roman"/>
          <w:sz w:val="32"/>
          <w:szCs w:val="32"/>
        </w:rPr>
        <w:t>，</w:t>
      </w:r>
      <w:r w:rsidR="003A7601">
        <w:rPr>
          <w:rFonts w:ascii="Times New Roman" w:eastAsia="仿宋_GB2312" w:hAnsi="Times New Roman" w:cs="Times New Roman" w:hint="eastAsia"/>
          <w:sz w:val="32"/>
          <w:szCs w:val="32"/>
        </w:rPr>
        <w:t>建筑</w:t>
      </w:r>
      <w:r w:rsidR="00AB601A">
        <w:rPr>
          <w:rFonts w:ascii="Times New Roman" w:eastAsia="仿宋_GB2312" w:hAnsi="Times New Roman" w:cs="Times New Roman" w:hint="eastAsia"/>
          <w:sz w:val="32"/>
          <w:szCs w:val="32"/>
        </w:rPr>
        <w:t>面积</w:t>
      </w:r>
      <w:r w:rsidR="000B3A33" w:rsidRPr="000538B8">
        <w:rPr>
          <w:rFonts w:ascii="Times New Roman" w:eastAsia="仿宋_GB2312" w:hAnsi="Times New Roman" w:cs="Times New Roman"/>
          <w:sz w:val="32"/>
          <w:szCs w:val="32"/>
        </w:rPr>
        <w:t>约</w:t>
      </w:r>
      <w:r w:rsidR="000B3A33" w:rsidRPr="000538B8">
        <w:rPr>
          <w:rFonts w:ascii="Times New Roman" w:eastAsia="仿宋_GB2312" w:hAnsi="Times New Roman" w:cs="Times New Roman"/>
          <w:sz w:val="32"/>
          <w:szCs w:val="32"/>
        </w:rPr>
        <w:t>222</w:t>
      </w:r>
      <w:r w:rsidR="000B3A33" w:rsidRPr="000538B8">
        <w:rPr>
          <w:rFonts w:ascii="Times New Roman" w:eastAsia="仿宋_GB2312" w:hAnsi="Times New Roman" w:cs="Times New Roman"/>
          <w:sz w:val="32"/>
          <w:szCs w:val="32"/>
        </w:rPr>
        <w:t>平米</w:t>
      </w:r>
      <w:r w:rsidR="00B218E3" w:rsidRPr="000538B8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521E09" w:rsidRDefault="00CB5FF1" w:rsidP="00B75F5D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0538B8">
        <w:rPr>
          <w:rFonts w:ascii="Times New Roman" w:eastAsia="仿宋_GB2312" w:hAnsi="Times New Roman" w:cs="Times New Roman"/>
          <w:sz w:val="32"/>
          <w:szCs w:val="32"/>
        </w:rPr>
        <w:t>房产</w:t>
      </w:r>
      <w:r w:rsidR="000E233B">
        <w:rPr>
          <w:rFonts w:ascii="Times New Roman" w:eastAsia="仿宋_GB2312" w:hAnsi="Times New Roman" w:cs="Times New Roman" w:hint="eastAsia"/>
          <w:sz w:val="32"/>
          <w:szCs w:val="32"/>
        </w:rPr>
        <w:t>处于津滨大道附近，</w:t>
      </w:r>
      <w:r w:rsidR="008758B8" w:rsidRPr="000538B8">
        <w:rPr>
          <w:rFonts w:ascii="Times New Roman" w:eastAsia="仿宋_GB2312" w:hAnsi="Times New Roman" w:cs="Times New Roman"/>
          <w:sz w:val="32"/>
          <w:szCs w:val="32"/>
        </w:rPr>
        <w:t>属于天津河东区核心地段，周边有万达、爱琴海商业综合体，靠近快速路，交通便利，周边银行网点密集，常住人口较多，为底商提供了充足的客源。行业多边发展，餐饮、超市、药店、美容多种行业均有涉及，具有良好商业氛围。</w:t>
      </w:r>
      <w:bookmarkStart w:id="0" w:name="_GoBack"/>
      <w:bookmarkEnd w:id="0"/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521E09" w:rsidTr="00360843">
        <w:trPr>
          <w:jc w:val="center"/>
        </w:trPr>
        <w:tc>
          <w:tcPr>
            <w:tcW w:w="4261" w:type="dxa"/>
          </w:tcPr>
          <w:p w:rsidR="00521E09" w:rsidRDefault="00521E09" w:rsidP="000E233B">
            <w:pPr>
              <w:jc w:val="left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138BA53" wp14:editId="7850AA63">
                  <wp:extent cx="3424103" cy="2555549"/>
                  <wp:effectExtent l="0" t="3810" r="1270" b="127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俊东大厦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33160" cy="256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21E09" w:rsidRDefault="00521E09" w:rsidP="000E233B">
            <w:pPr>
              <w:jc w:val="left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9A5868F" wp14:editId="6E280539">
                  <wp:extent cx="3464560" cy="2568575"/>
                  <wp:effectExtent l="0" t="9208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俊东大厦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4560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E09" w:rsidRDefault="00521E09" w:rsidP="000E233B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B75F5D" w:rsidRDefault="00B75F5D" w:rsidP="000E233B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B75F5D" w:rsidRPr="000538B8" w:rsidRDefault="00B75F5D" w:rsidP="000E233B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5467A" w:rsidRPr="000538B8" w:rsidRDefault="006903BD" w:rsidP="00D3164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0538B8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857F1B" w:rsidRPr="000538B8">
        <w:rPr>
          <w:rFonts w:ascii="Times New Roman" w:eastAsia="仿宋_GB2312" w:hAnsi="Times New Roman" w:cs="Times New Roman"/>
          <w:sz w:val="32"/>
          <w:szCs w:val="32"/>
        </w:rPr>
        <w:t>联系人：</w:t>
      </w:r>
      <w:r w:rsidR="004A2928">
        <w:rPr>
          <w:rFonts w:ascii="Times New Roman" w:eastAsia="仿宋_GB2312" w:hAnsi="Times New Roman" w:cs="Times New Roman" w:hint="eastAsia"/>
          <w:sz w:val="32"/>
          <w:szCs w:val="32"/>
        </w:rPr>
        <w:t>刘盛</w:t>
      </w:r>
      <w:r w:rsidR="00F77C50" w:rsidRPr="000538B8">
        <w:rPr>
          <w:rFonts w:ascii="Times New Roman" w:eastAsia="仿宋_GB2312" w:hAnsi="Times New Roman" w:cs="Times New Roman"/>
          <w:sz w:val="32"/>
          <w:szCs w:val="32"/>
        </w:rPr>
        <w:t xml:space="preserve">    15522165303</w:t>
      </w:r>
    </w:p>
    <w:p w:rsidR="00F5467A" w:rsidRPr="000538B8" w:rsidRDefault="00F5467A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F5467A" w:rsidRPr="000538B8" w:rsidRDefault="00F5467A">
      <w:pPr>
        <w:rPr>
          <w:rFonts w:ascii="仿宋_GB2312" w:eastAsia="仿宋_GB2312"/>
        </w:rPr>
      </w:pPr>
    </w:p>
    <w:sectPr w:rsidR="00F5467A" w:rsidRPr="000538B8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2E6" w:rsidRDefault="003D02E6" w:rsidP="003C190A">
      <w:r>
        <w:separator/>
      </w:r>
    </w:p>
  </w:endnote>
  <w:endnote w:type="continuationSeparator" w:id="0">
    <w:p w:rsidR="003D02E6" w:rsidRDefault="003D02E6" w:rsidP="003C1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7823221"/>
      <w:docPartObj>
        <w:docPartGallery w:val="Page Numbers (Bottom of Page)"/>
        <w:docPartUnique/>
      </w:docPartObj>
    </w:sdtPr>
    <w:sdtEndPr/>
    <w:sdtContent>
      <w:p w:rsidR="00CB5FF1" w:rsidRDefault="00CB5FF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843" w:rsidRPr="00360843">
          <w:rPr>
            <w:noProof/>
            <w:lang w:val="zh-CN"/>
          </w:rPr>
          <w:t>3</w:t>
        </w:r>
        <w:r>
          <w:fldChar w:fldCharType="end"/>
        </w:r>
      </w:p>
    </w:sdtContent>
  </w:sdt>
  <w:p w:rsidR="00CB5FF1" w:rsidRDefault="00CB5F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2E6" w:rsidRDefault="003D02E6" w:rsidP="003C190A">
      <w:r>
        <w:separator/>
      </w:r>
    </w:p>
  </w:footnote>
  <w:footnote w:type="continuationSeparator" w:id="0">
    <w:p w:rsidR="003D02E6" w:rsidRDefault="003D02E6" w:rsidP="003C19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529AC8"/>
    <w:multiLevelType w:val="singleLevel"/>
    <w:tmpl w:val="81529AC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519328C"/>
    <w:multiLevelType w:val="hybridMultilevel"/>
    <w:tmpl w:val="85765F9C"/>
    <w:lvl w:ilvl="0" w:tplc="9BB85A5A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DC7E98"/>
    <w:rsid w:val="000538B8"/>
    <w:rsid w:val="00065712"/>
    <w:rsid w:val="000B3A33"/>
    <w:rsid w:val="000E233B"/>
    <w:rsid w:val="00142A04"/>
    <w:rsid w:val="001F3FF8"/>
    <w:rsid w:val="00221FFE"/>
    <w:rsid w:val="00225F48"/>
    <w:rsid w:val="00270C8B"/>
    <w:rsid w:val="00273D30"/>
    <w:rsid w:val="002836C1"/>
    <w:rsid w:val="003171D6"/>
    <w:rsid w:val="00336508"/>
    <w:rsid w:val="00343F66"/>
    <w:rsid w:val="00351713"/>
    <w:rsid w:val="00360843"/>
    <w:rsid w:val="003A7601"/>
    <w:rsid w:val="003C190A"/>
    <w:rsid w:val="003D02E6"/>
    <w:rsid w:val="003E5468"/>
    <w:rsid w:val="00413642"/>
    <w:rsid w:val="004361A7"/>
    <w:rsid w:val="00446483"/>
    <w:rsid w:val="004A2928"/>
    <w:rsid w:val="004D619B"/>
    <w:rsid w:val="00521E09"/>
    <w:rsid w:val="00565411"/>
    <w:rsid w:val="005661DC"/>
    <w:rsid w:val="00577468"/>
    <w:rsid w:val="00583D91"/>
    <w:rsid w:val="00611F43"/>
    <w:rsid w:val="00674552"/>
    <w:rsid w:val="006903BD"/>
    <w:rsid w:val="006C1FC5"/>
    <w:rsid w:val="006E2FF8"/>
    <w:rsid w:val="006E7DEA"/>
    <w:rsid w:val="006F03CA"/>
    <w:rsid w:val="0074511A"/>
    <w:rsid w:val="00810DAC"/>
    <w:rsid w:val="00817B61"/>
    <w:rsid w:val="00853A0C"/>
    <w:rsid w:val="00857F1B"/>
    <w:rsid w:val="008758B8"/>
    <w:rsid w:val="00886961"/>
    <w:rsid w:val="00890BDB"/>
    <w:rsid w:val="008E2041"/>
    <w:rsid w:val="00921F00"/>
    <w:rsid w:val="00973C97"/>
    <w:rsid w:val="009B71E3"/>
    <w:rsid w:val="009F096F"/>
    <w:rsid w:val="009F239A"/>
    <w:rsid w:val="00A21E2C"/>
    <w:rsid w:val="00AB601A"/>
    <w:rsid w:val="00AC7F6F"/>
    <w:rsid w:val="00AD7088"/>
    <w:rsid w:val="00B218E3"/>
    <w:rsid w:val="00B24D50"/>
    <w:rsid w:val="00B75F5D"/>
    <w:rsid w:val="00BB2367"/>
    <w:rsid w:val="00BE07C1"/>
    <w:rsid w:val="00C927FD"/>
    <w:rsid w:val="00C94175"/>
    <w:rsid w:val="00CB5FF1"/>
    <w:rsid w:val="00CC3293"/>
    <w:rsid w:val="00CE7E19"/>
    <w:rsid w:val="00CF3037"/>
    <w:rsid w:val="00D15331"/>
    <w:rsid w:val="00D3164D"/>
    <w:rsid w:val="00D4025E"/>
    <w:rsid w:val="00DC0FA0"/>
    <w:rsid w:val="00DE5D52"/>
    <w:rsid w:val="00E40FCC"/>
    <w:rsid w:val="00EA0E39"/>
    <w:rsid w:val="00F5467A"/>
    <w:rsid w:val="00F6011C"/>
    <w:rsid w:val="00F77C50"/>
    <w:rsid w:val="00F974DA"/>
    <w:rsid w:val="00FC527B"/>
    <w:rsid w:val="00FE3775"/>
    <w:rsid w:val="0256796C"/>
    <w:rsid w:val="085F7A03"/>
    <w:rsid w:val="0A541CA7"/>
    <w:rsid w:val="0B370C4F"/>
    <w:rsid w:val="0B832CFC"/>
    <w:rsid w:val="10E33F1C"/>
    <w:rsid w:val="120A1B2F"/>
    <w:rsid w:val="122F340C"/>
    <w:rsid w:val="18CD271B"/>
    <w:rsid w:val="19A57862"/>
    <w:rsid w:val="1C022AA6"/>
    <w:rsid w:val="1CC17DF7"/>
    <w:rsid w:val="21C63485"/>
    <w:rsid w:val="2315599E"/>
    <w:rsid w:val="23AB3E5B"/>
    <w:rsid w:val="25903457"/>
    <w:rsid w:val="26127C01"/>
    <w:rsid w:val="269C42E9"/>
    <w:rsid w:val="28043214"/>
    <w:rsid w:val="2D7B70B6"/>
    <w:rsid w:val="326651D1"/>
    <w:rsid w:val="359E6350"/>
    <w:rsid w:val="35E54E7E"/>
    <w:rsid w:val="35F957B7"/>
    <w:rsid w:val="384E1EDC"/>
    <w:rsid w:val="39681081"/>
    <w:rsid w:val="3CE4629A"/>
    <w:rsid w:val="3D1034FE"/>
    <w:rsid w:val="3E851B32"/>
    <w:rsid w:val="3EF44C48"/>
    <w:rsid w:val="43001EDE"/>
    <w:rsid w:val="4A6F0E3E"/>
    <w:rsid w:val="4CC16D80"/>
    <w:rsid w:val="4E8B0365"/>
    <w:rsid w:val="4EB55F6A"/>
    <w:rsid w:val="4EDC7E98"/>
    <w:rsid w:val="50287CDD"/>
    <w:rsid w:val="51EE7C4A"/>
    <w:rsid w:val="53D53225"/>
    <w:rsid w:val="56447A46"/>
    <w:rsid w:val="57463F44"/>
    <w:rsid w:val="58DC56FF"/>
    <w:rsid w:val="593E50AC"/>
    <w:rsid w:val="5C403AEB"/>
    <w:rsid w:val="5DD9081A"/>
    <w:rsid w:val="5E5C6BDE"/>
    <w:rsid w:val="607A19BA"/>
    <w:rsid w:val="620659BB"/>
    <w:rsid w:val="631C1DE4"/>
    <w:rsid w:val="69222C89"/>
    <w:rsid w:val="6D0C05BF"/>
    <w:rsid w:val="70472CB6"/>
    <w:rsid w:val="73D63D48"/>
    <w:rsid w:val="75302DCC"/>
    <w:rsid w:val="75C06E36"/>
    <w:rsid w:val="761005F4"/>
    <w:rsid w:val="7A2379EF"/>
    <w:rsid w:val="7ACD4765"/>
    <w:rsid w:val="7C6916AA"/>
    <w:rsid w:val="7D0E6A3C"/>
    <w:rsid w:val="7E94018D"/>
    <w:rsid w:val="7EAD32E7"/>
    <w:rsid w:val="7F16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292B7EE-9A15-46DB-AE27-2D1DD302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3C1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C190A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3C1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C190A"/>
    <w:rPr>
      <w:kern w:val="2"/>
      <w:sz w:val="18"/>
      <w:szCs w:val="18"/>
    </w:rPr>
  </w:style>
  <w:style w:type="paragraph" w:styleId="a9">
    <w:name w:val="Balloon Text"/>
    <w:basedOn w:val="a"/>
    <w:link w:val="aa"/>
    <w:rsid w:val="003C190A"/>
    <w:rPr>
      <w:sz w:val="18"/>
      <w:szCs w:val="18"/>
    </w:rPr>
  </w:style>
  <w:style w:type="character" w:customStyle="1" w:styleId="aa">
    <w:name w:val="批注框文本 字符"/>
    <w:basedOn w:val="a0"/>
    <w:link w:val="a9"/>
    <w:rsid w:val="003C190A"/>
    <w:rPr>
      <w:kern w:val="2"/>
      <w:sz w:val="18"/>
      <w:szCs w:val="18"/>
    </w:rPr>
  </w:style>
  <w:style w:type="paragraph" w:customStyle="1" w:styleId="Default">
    <w:name w:val="Default"/>
    <w:qFormat/>
    <w:rsid w:val="00AC7F6F"/>
    <w:pPr>
      <w:widowControl w:val="0"/>
      <w:autoSpaceDE w:val="0"/>
      <w:autoSpaceDN w:val="0"/>
      <w:adjustRightInd w:val="0"/>
    </w:pPr>
    <w:rPr>
      <w:rFonts w:ascii="仿宋" w:eastAsia="宋体" w:hAnsi="仿宋" w:cs="仿宋"/>
      <w:color w:val="000000"/>
      <w:sz w:val="24"/>
      <w:szCs w:val="24"/>
    </w:rPr>
  </w:style>
  <w:style w:type="paragraph" w:styleId="ab">
    <w:name w:val="List Paragraph"/>
    <w:basedOn w:val="a"/>
    <w:uiPriority w:val="99"/>
    <w:rsid w:val="00AC7F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107</Words>
  <Characters>613</Characters>
  <Application>Microsoft Office Word</Application>
  <DocSecurity>0</DocSecurity>
  <Lines>5</Lines>
  <Paragraphs>1</Paragraphs>
  <ScaleCrop>false</ScaleCrop>
  <Company>HP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张帆</dc:creator>
  <cp:lastModifiedBy>瑞哥儿</cp:lastModifiedBy>
  <cp:revision>76</cp:revision>
  <dcterms:created xsi:type="dcterms:W3CDTF">2025-04-14T02:53:00Z</dcterms:created>
  <dcterms:modified xsi:type="dcterms:W3CDTF">2025-06-18T09:15:00Z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DC6009146F974B23BED0795EF97AFB2E</vt:lpwstr>
  </property>
</Properties>
</file>